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371" w:rsidRDefault="00241371" w:rsidP="00241371">
      <w:pPr>
        <w:spacing w:before="300" w:after="100" w:afterAutospacing="1" w:line="479" w:lineRule="atLeast"/>
        <w:jc w:val="center"/>
        <w:outlineLvl w:val="1"/>
        <w:rPr>
          <w:rFonts w:ascii="Montserrat" w:hAnsi="Montserrat"/>
          <w:b/>
          <w:bCs/>
          <w:sz w:val="36"/>
          <w:szCs w:val="36"/>
        </w:rPr>
      </w:pPr>
      <w:r>
        <w:rPr>
          <w:rFonts w:ascii="Montserrat" w:hAnsi="Montserrat"/>
          <w:b/>
          <w:bCs/>
          <w:sz w:val="36"/>
          <w:szCs w:val="36"/>
        </w:rPr>
        <w:t>Обеспечение граждан льготной древесиной для собственных нужд на территории сельского поселения Плотниковский сельсовет Косихинского района Алтайского края</w:t>
      </w:r>
    </w:p>
    <w:p w:rsidR="00241371" w:rsidRDefault="00241371" w:rsidP="00241371">
      <w:pPr>
        <w:spacing w:before="90" w:after="21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ИНФОРМАЦИЯ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>              На основании Закона Алтайского края от 10.09.2007 № 87-ЗС «О регулировании отдельных лесных отношений на территории Алтайского края», а также на основании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 граждане сельского поселения Плотниковского сельсовета Косихинского района, могут встать на учет испытывающих потребность в древесине для собственных нужд.</w:t>
      </w:r>
    </w:p>
    <w:p w:rsidR="00241371" w:rsidRDefault="00241371" w:rsidP="00241371">
      <w:pPr>
        <w:spacing w:before="90" w:after="21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        Для индивидуального жилищного строительства граждане могут получить: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           – до 70 куб. м деловой древесины из общего объема предоставленной ликвидной </w:t>
      </w:r>
      <w:proofErr w:type="spellStart"/>
      <w:r>
        <w:rPr>
          <w:sz w:val="26"/>
          <w:szCs w:val="26"/>
        </w:rPr>
        <w:t>сырорастущей</w:t>
      </w:r>
      <w:proofErr w:type="spellEnd"/>
      <w:r>
        <w:rPr>
          <w:sz w:val="26"/>
          <w:szCs w:val="26"/>
        </w:rPr>
        <w:t xml:space="preserve"> древесины хвойных пород, пригодной для строительства, один раз в 25 лет из расчета на одного застройщика на лесных участках, не переданных в аренду в целях использования лесов для заготовки древесины, на основании договоров купли-продажи лесных насаждений.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>            – до 70 куб. м лесоматериалов для выработки пиломатериалов и заготовок из древесины хвойных пород, длиной от 3 до 6,5 м и диаметром от 0,14 м и более, один раз в 25 лет из расчета на одного застройщика на лесных участках, переданных в аренду в целях использования лесов для заготовки древесины.</w:t>
      </w:r>
    </w:p>
    <w:p w:rsidR="00241371" w:rsidRDefault="00241371" w:rsidP="00241371">
      <w:pPr>
        <w:spacing w:before="90" w:after="21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        Для заготовки (приобретения) древесины в целях индивидуального жилищного строительства граждане должны   предоставить в Администрацию сельского поселения Плотниковский сельсовет Косихинского района следующий пакет документов: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– копии правоустанавливающих документов на земельный участок,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пунктов, либо выписка из ЕГРН о правах на вышеуказанный земельный участок;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>            – копии документов, разрешающих строительство;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>           – копия решения о принятии гражданина на учет в качестве нуждающегося в жилом помещении;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>            – выписка из ЕГРН о наличии (отсутствии) у заявителя в собственности жилых помещений;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            – копии документов, подтверждающих уничтожение жилого дома, части жилого дома, иных жилых помещений в результате пожара, наводнения или иного стихийного бедствия;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           – копии правоустанавливающих документов на жилое помещение, либо выписка из </w:t>
      </w:r>
      <w:proofErr w:type="spellStart"/>
      <w:r>
        <w:rPr>
          <w:sz w:val="26"/>
          <w:szCs w:val="26"/>
        </w:rPr>
        <w:t>похозяйственной</w:t>
      </w:r>
      <w:proofErr w:type="spellEnd"/>
      <w:r>
        <w:rPr>
          <w:sz w:val="26"/>
          <w:szCs w:val="26"/>
        </w:rPr>
        <w:t xml:space="preserve"> книги;</w:t>
      </w:r>
    </w:p>
    <w:p w:rsidR="00241371" w:rsidRDefault="00241371" w:rsidP="00241371">
      <w:pPr>
        <w:suppressAutoHyphens/>
        <w:ind w:firstLine="709"/>
        <w:jc w:val="both"/>
        <w:rPr>
          <w:rFonts w:eastAsia="SimSun"/>
          <w:sz w:val="26"/>
          <w:szCs w:val="26"/>
          <w:lang w:eastAsia="ar-SA"/>
        </w:rPr>
      </w:pPr>
      <w:r>
        <w:rPr>
          <w:sz w:val="26"/>
          <w:szCs w:val="26"/>
        </w:rPr>
        <w:t xml:space="preserve">– </w:t>
      </w:r>
      <w:r>
        <w:rPr>
          <w:rFonts w:eastAsia="SimSun"/>
          <w:sz w:val="26"/>
          <w:szCs w:val="26"/>
          <w:lang w:eastAsia="ar-SA"/>
        </w:rPr>
        <w:t>копии документов, подтверждающих факт участия военнослужащего в специальной военной операции;</w:t>
      </w:r>
    </w:p>
    <w:p w:rsidR="00241371" w:rsidRDefault="00241371" w:rsidP="00241371">
      <w:pPr>
        <w:suppressAutoHyphens/>
        <w:ind w:firstLine="709"/>
        <w:jc w:val="both"/>
        <w:rPr>
          <w:rFonts w:eastAsia="SimSun"/>
          <w:sz w:val="26"/>
          <w:szCs w:val="26"/>
          <w:lang w:eastAsia="ar-SA"/>
        </w:rPr>
      </w:pPr>
      <w:r>
        <w:rPr>
          <w:sz w:val="26"/>
          <w:szCs w:val="26"/>
        </w:rPr>
        <w:t xml:space="preserve">– </w:t>
      </w:r>
      <w:r>
        <w:rPr>
          <w:rFonts w:eastAsia="SimSun"/>
          <w:sz w:val="26"/>
          <w:szCs w:val="26"/>
          <w:lang w:eastAsia="ar-SA"/>
        </w:rPr>
        <w:t xml:space="preserve">копии документов, подтверждающих статус члена семьи (ребенка, родителя, супруга (супруги) военнослужащих. </w:t>
      </w:r>
    </w:p>
    <w:p w:rsidR="00241371" w:rsidRDefault="00241371" w:rsidP="00241371">
      <w:pPr>
        <w:spacing w:before="90" w:after="21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            Для ремонта жилого дома, части жилого дома, иных жилых помещений, ремонта (возведения) хозяйственных построек граждане могут получить: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    – до 15 куб. м деловой древесины из общего объема предоставленной ликвидной </w:t>
      </w:r>
      <w:proofErr w:type="spellStart"/>
      <w:r>
        <w:rPr>
          <w:sz w:val="26"/>
          <w:szCs w:val="26"/>
        </w:rPr>
        <w:t>сырорастущей</w:t>
      </w:r>
      <w:proofErr w:type="spellEnd"/>
      <w:r>
        <w:rPr>
          <w:sz w:val="26"/>
          <w:szCs w:val="26"/>
        </w:rPr>
        <w:t xml:space="preserve"> древесины хвойных пород, пригодной для строительства, из расчета на одного застройщика один раз в 15 лет, на лесных участках, не переданных в аренду в целях использования лесов для заготовки древесины, на основании договоров купли-продажи лесных насаждений;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>      – до 15 куб. м лесоматериалов для выработки пиломатериалов и заготовок из древесины хвойных пород, длиной от 3 до 6,5 м и диаметром от 0,14 м и более, один раз в 15 лет (независимо от количества жилых помещений и хозяйственных построек) на лесных участках, переданных в аренду в целях использования лесов для заготовки древесины.</w:t>
      </w:r>
    </w:p>
    <w:p w:rsidR="00241371" w:rsidRDefault="00241371" w:rsidP="00241371">
      <w:pPr>
        <w:spacing w:before="90" w:after="21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        Для заготовки (приобретения) древесины с целью ремонта жилого дома, части жилого дома, иных жилых помещений, ремонта (возведения) хозяйственных построек граждане должны   предоставить в Администрацию сельского поселения Плотниковский сельсовет Косихинского района следующий пакет документов: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      – копии правоустанавливающих документов на жилое помещение, либо выписка из ЕГРН о наличии у заявителя жилого помещения на праве собственности, либо выписка из </w:t>
      </w:r>
      <w:proofErr w:type="spellStart"/>
      <w:r>
        <w:rPr>
          <w:sz w:val="26"/>
          <w:szCs w:val="26"/>
        </w:rPr>
        <w:t>похозяйственной</w:t>
      </w:r>
      <w:proofErr w:type="spellEnd"/>
      <w:r>
        <w:rPr>
          <w:sz w:val="26"/>
          <w:szCs w:val="26"/>
        </w:rPr>
        <w:t xml:space="preserve"> книги;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>         – копии документов, подтверждающих повреждение жилого дома, части жилого дома, иных жилых помещений, хозяйственных построек в результате пожара, наводнения или иного стихийного бедствия;</w:t>
      </w:r>
    </w:p>
    <w:p w:rsidR="00241371" w:rsidRDefault="00241371" w:rsidP="00241371">
      <w:pPr>
        <w:suppressAutoHyphens/>
        <w:ind w:firstLine="709"/>
        <w:jc w:val="both"/>
        <w:rPr>
          <w:rFonts w:eastAsia="SimSun"/>
          <w:sz w:val="26"/>
          <w:szCs w:val="26"/>
          <w:lang w:eastAsia="ar-SA"/>
        </w:rPr>
      </w:pPr>
      <w:r>
        <w:rPr>
          <w:sz w:val="26"/>
          <w:szCs w:val="26"/>
        </w:rPr>
        <w:t xml:space="preserve">– </w:t>
      </w:r>
      <w:r>
        <w:rPr>
          <w:rFonts w:eastAsia="SimSun"/>
          <w:sz w:val="26"/>
          <w:szCs w:val="26"/>
          <w:lang w:eastAsia="ar-SA"/>
        </w:rPr>
        <w:t>копии документов, подтверждающих факт участия военнослужащего в специальной военной операции;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– </w:t>
      </w:r>
      <w:r>
        <w:rPr>
          <w:rFonts w:eastAsia="SimSun"/>
          <w:sz w:val="26"/>
          <w:szCs w:val="26"/>
          <w:lang w:eastAsia="ar-SA"/>
        </w:rPr>
        <w:t>копии документов, подтверждающих статус члена семьи (ребенка, родителя, супруга (супруги) военнослужащих.</w:t>
      </w:r>
    </w:p>
    <w:p w:rsidR="00241371" w:rsidRDefault="00241371" w:rsidP="00241371">
      <w:pPr>
        <w:spacing w:before="90" w:after="21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          Для отопления жилого дома, части жилого дома, иных жилых помещений, имеющих печное отопление, граждане могут получить - до   8 куб. м древесины лиственных и (или) хвойных пород в зависимости от их фактического наличия на лесном участке один раз в календарный год.</w:t>
      </w:r>
    </w:p>
    <w:p w:rsidR="00241371" w:rsidRDefault="00241371" w:rsidP="00241371">
      <w:pPr>
        <w:spacing w:before="90" w:after="210"/>
        <w:jc w:val="both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 xml:space="preserve">        </w:t>
      </w:r>
      <w:r>
        <w:rPr>
          <w:b/>
          <w:sz w:val="26"/>
          <w:szCs w:val="26"/>
        </w:rPr>
        <w:t>Для заготовки (приобретения) древесины с целью отопления жилого дома, части жилого дома, иных жилых помещений, имеющих печное отопление граждане должны   предоставить в Администрацию сельского поселения Плотниковский сельсовет Косихинского района следующий пакет документов: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>            – копии правоустанавливающих документов на жилое помещение (в случае если права на объекты недвижимости не зарегистрированы в ЕГРН);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>          – копию паспорта гражданина либо иной документа, удостоверяющей личность заявителя, а также документ, подтверждающий его место жительства на территории поселения, в Администрацию Плотниковского сельского поселения Косихинского района;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>          – документ, подтверждающий (удостоверяющий) полномочия лица на осуществление действий от имени заявителя, в случае подачи заявления иным лицом, действующим в интересах заявителя при обращении представителя.         </w:t>
      </w:r>
    </w:p>
    <w:p w:rsidR="00241371" w:rsidRDefault="00241371" w:rsidP="00241371">
      <w:pPr>
        <w:spacing w:before="90" w:after="21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     Для строительства (ремонта) жилого дома, части жилого дома, иных жилых помещений и хозяйственных построек, уничтоженных (поврежденных) пожаром, наводнением или иным стихийным бедствием граждане могут получить (в не очереди особый порядок):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        – до 100 куб. м деловой древесины из общего объема предоставленной ликвидной </w:t>
      </w:r>
      <w:proofErr w:type="spellStart"/>
      <w:r>
        <w:rPr>
          <w:sz w:val="26"/>
          <w:szCs w:val="26"/>
        </w:rPr>
        <w:t>сырорастущей</w:t>
      </w:r>
      <w:proofErr w:type="spellEnd"/>
      <w:r>
        <w:rPr>
          <w:sz w:val="26"/>
          <w:szCs w:val="26"/>
        </w:rPr>
        <w:t xml:space="preserve"> древесины хвойных пород, пригодной для строительства, на лесных участках, не переданных в аренду в целях использования лесов для заготовки древесины, на основании договоров купли-продажи лесных насаждений;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>            – до 100 куб. м лесоматериалов для выработки пиломатериалов и заготовок из древесины хвойных пород, длиной от 3 до 6,5 м и диаметром от 0,14 м и более, на лесных участках, переданных в аренду в целях использования лесов для заготовки древесины.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>        От имени гражданина с заявлением о предоставлении муниципальной услуги имеет право обратиться законный либо уполномоченный представитель.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>          Срок принятия решения о постановке на учет (отказе в постановке на учет), граждан сельского поселения Плотниковский сельсовет Косихинского района, испытывающих потребность в древесине для собственных нужд, не должно превышать 20 дней со дня поступления в Администрацию поселения заявления и документов</w:t>
      </w:r>
    </w:p>
    <w:p w:rsidR="00241371" w:rsidRDefault="00241371" w:rsidP="00241371">
      <w:pPr>
        <w:spacing w:before="90" w:after="210"/>
        <w:jc w:val="both"/>
        <w:rPr>
          <w:sz w:val="26"/>
          <w:szCs w:val="26"/>
        </w:rPr>
      </w:pPr>
      <w:r>
        <w:rPr>
          <w:sz w:val="26"/>
          <w:szCs w:val="26"/>
        </w:rPr>
        <w:t>           Администрация Плотниковского сельского поселения обеспечивает возможность получения и копирования заявителями на официальном интернет-сайте сельского поселения форм заявлений и иных документов, необходимых для получения муниципальной услуги.</w:t>
      </w:r>
    </w:p>
    <w:p w:rsidR="00241371" w:rsidRDefault="00241371" w:rsidP="00241371">
      <w:pPr>
        <w:rPr>
          <w:sz w:val="26"/>
          <w:szCs w:val="26"/>
        </w:rPr>
      </w:pPr>
    </w:p>
    <w:p w:rsidR="00241371" w:rsidRDefault="00241371" w:rsidP="00241371">
      <w:pPr>
        <w:rPr>
          <w:sz w:val="26"/>
          <w:szCs w:val="26"/>
        </w:rPr>
      </w:pPr>
    </w:p>
    <w:p w:rsidR="00241371" w:rsidRDefault="00241371" w:rsidP="00241371">
      <w:pPr>
        <w:rPr>
          <w:sz w:val="26"/>
          <w:szCs w:val="26"/>
        </w:rPr>
      </w:pPr>
      <w:r>
        <w:rPr>
          <w:sz w:val="26"/>
          <w:szCs w:val="26"/>
        </w:rPr>
        <w:t>Телефон для справок – 8 (385-31) 2-33-31</w:t>
      </w:r>
    </w:p>
    <w:p w:rsidR="00241371" w:rsidRDefault="00241371" w:rsidP="00241371">
      <w:pPr>
        <w:rPr>
          <w:sz w:val="26"/>
          <w:szCs w:val="26"/>
        </w:rPr>
      </w:pPr>
      <w:r>
        <w:rPr>
          <w:sz w:val="26"/>
          <w:szCs w:val="26"/>
        </w:rPr>
        <w:t xml:space="preserve">Адрес электронной почты – </w:t>
      </w:r>
      <w:hyperlink r:id="rId4" w:history="1">
        <w:r>
          <w:rPr>
            <w:rStyle w:val="a3"/>
            <w:sz w:val="26"/>
            <w:szCs w:val="26"/>
            <w:lang w:val="en-US"/>
          </w:rPr>
          <w:t>adm</w:t>
        </w:r>
        <w:r>
          <w:rPr>
            <w:rStyle w:val="a3"/>
            <w:sz w:val="26"/>
            <w:szCs w:val="26"/>
          </w:rPr>
          <w:t>-</w:t>
        </w:r>
        <w:r>
          <w:rPr>
            <w:rStyle w:val="a3"/>
            <w:sz w:val="26"/>
            <w:szCs w:val="26"/>
            <w:lang w:val="en-US"/>
          </w:rPr>
          <w:t>plotnikovo</w:t>
        </w:r>
        <w:r>
          <w:rPr>
            <w:rStyle w:val="a3"/>
            <w:sz w:val="26"/>
            <w:szCs w:val="26"/>
          </w:rPr>
          <w:t>@</w:t>
        </w:r>
        <w:r>
          <w:rPr>
            <w:rStyle w:val="a3"/>
            <w:sz w:val="26"/>
            <w:szCs w:val="26"/>
            <w:lang w:val="en-US"/>
          </w:rPr>
          <w:t>yadex</w:t>
        </w:r>
        <w:r>
          <w:rPr>
            <w:rStyle w:val="a3"/>
            <w:sz w:val="26"/>
            <w:szCs w:val="26"/>
          </w:rPr>
          <w:t>.</w:t>
        </w:r>
        <w:proofErr w:type="spellStart"/>
        <w:r>
          <w:rPr>
            <w:rStyle w:val="a3"/>
            <w:sz w:val="26"/>
            <w:szCs w:val="26"/>
            <w:lang w:val="en-US"/>
          </w:rPr>
          <w:t>ru</w:t>
        </w:r>
        <w:proofErr w:type="spellEnd"/>
      </w:hyperlink>
    </w:p>
    <w:p w:rsidR="00241371" w:rsidRDefault="00241371" w:rsidP="00241371">
      <w:pPr>
        <w:rPr>
          <w:sz w:val="28"/>
          <w:szCs w:val="28"/>
        </w:rPr>
      </w:pPr>
    </w:p>
    <w:p w:rsidR="00241371" w:rsidRDefault="00241371" w:rsidP="00241371">
      <w:pPr>
        <w:rPr>
          <w:sz w:val="28"/>
          <w:szCs w:val="28"/>
        </w:rPr>
      </w:pPr>
    </w:p>
    <w:p w:rsidR="00241371" w:rsidRDefault="00241371" w:rsidP="00241371">
      <w:pPr>
        <w:rPr>
          <w:sz w:val="28"/>
          <w:szCs w:val="28"/>
        </w:rPr>
      </w:pPr>
    </w:p>
    <w:p w:rsidR="00F12C76" w:rsidRDefault="00F12C76" w:rsidP="006C0B77">
      <w:pPr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07"/>
    <w:rsid w:val="00241371"/>
    <w:rsid w:val="002A1607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B787D-6D3D-4C4E-B696-E403557C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3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13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2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-plotnikovo@ya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1081</Words>
  <Characters>6162</Characters>
  <Application>Microsoft Office Word</Application>
  <DocSecurity>0</DocSecurity>
  <Lines>51</Lines>
  <Paragraphs>14</Paragraphs>
  <ScaleCrop>false</ScaleCrop>
  <Company/>
  <LinksUpToDate>false</LinksUpToDate>
  <CharactersWithSpaces>7229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2026-04-13T08:32:00Z</dcterms:created>
  <dcterms:modified xsi:type="dcterms:W3CDTF">2026-04-13T08:32:00Z</dcterms:modified>
</cp:coreProperties>
</file>